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ED3411" w14:textId="77777777" w:rsidR="00CB064B" w:rsidRPr="00B835EB" w:rsidRDefault="00961DED" w:rsidP="00961DED">
      <w:pPr>
        <w:spacing w:after="0" w:line="240" w:lineRule="auto"/>
        <w:jc w:val="center"/>
        <w:rPr>
          <w:rFonts w:ascii="Times New Roman" w:hAnsi="Times New Roman" w:cs="Times New Roman"/>
          <w:b/>
          <w:sz w:val="28"/>
          <w:szCs w:val="28"/>
        </w:rPr>
      </w:pPr>
      <w:r w:rsidRPr="00B835EB">
        <w:rPr>
          <w:rFonts w:ascii="Times New Roman" w:hAnsi="Times New Roman" w:cs="Times New Roman"/>
          <w:b/>
          <w:sz w:val="28"/>
          <w:szCs w:val="28"/>
        </w:rPr>
        <w:t>CHANCELLOR’S PROCEDURE for</w:t>
      </w:r>
    </w:p>
    <w:p w14:paraId="4AF362E4" w14:textId="77777777" w:rsidR="00961DED" w:rsidRPr="00B835EB" w:rsidRDefault="0001732F" w:rsidP="00961DE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Policy 222.01 </w:t>
      </w:r>
      <w:r w:rsidR="00961DED" w:rsidRPr="00B835EB">
        <w:rPr>
          <w:rFonts w:ascii="Times New Roman" w:hAnsi="Times New Roman" w:cs="Times New Roman"/>
          <w:b/>
          <w:sz w:val="28"/>
          <w:szCs w:val="28"/>
        </w:rPr>
        <w:t>Open Records Requests</w:t>
      </w:r>
    </w:p>
    <w:p w14:paraId="7625A243" w14:textId="77777777" w:rsidR="00961DED" w:rsidRPr="00B835EB" w:rsidRDefault="00961DED" w:rsidP="004E2694">
      <w:pPr>
        <w:spacing w:after="0" w:line="240" w:lineRule="auto"/>
        <w:rPr>
          <w:rFonts w:ascii="Times New Roman" w:hAnsi="Times New Roman" w:cs="Times New Roman"/>
          <w:b/>
          <w:sz w:val="28"/>
          <w:szCs w:val="28"/>
        </w:rPr>
      </w:pPr>
    </w:p>
    <w:p w14:paraId="1CCED196" w14:textId="77777777" w:rsidR="00961DED" w:rsidRDefault="00961DED" w:rsidP="00961DED">
      <w:pPr>
        <w:spacing w:after="0" w:line="240" w:lineRule="auto"/>
        <w:rPr>
          <w:rFonts w:ascii="Times New Roman" w:hAnsi="Times New Roman" w:cs="Times New Roman"/>
          <w:sz w:val="24"/>
          <w:szCs w:val="24"/>
        </w:rPr>
      </w:pPr>
    </w:p>
    <w:p w14:paraId="454B3B0A" w14:textId="77777777" w:rsidR="00961DED" w:rsidRDefault="00961DED" w:rsidP="00961DED">
      <w:pPr>
        <w:spacing w:after="0" w:line="240" w:lineRule="auto"/>
        <w:rPr>
          <w:rFonts w:ascii="Times New Roman" w:hAnsi="Times New Roman" w:cs="Times New Roman"/>
          <w:sz w:val="24"/>
          <w:szCs w:val="24"/>
        </w:rPr>
      </w:pPr>
    </w:p>
    <w:p w14:paraId="7224B669" w14:textId="77777777" w:rsidR="00961DED" w:rsidRDefault="00961DED" w:rsidP="00961DED">
      <w:pPr>
        <w:spacing w:after="0" w:line="240" w:lineRule="auto"/>
        <w:rPr>
          <w:rFonts w:ascii="Times New Roman" w:hAnsi="Times New Roman" w:cs="Times New Roman"/>
          <w:sz w:val="24"/>
          <w:szCs w:val="24"/>
        </w:rPr>
      </w:pPr>
      <w:r>
        <w:rPr>
          <w:rFonts w:ascii="Times New Roman" w:hAnsi="Times New Roman" w:cs="Times New Roman"/>
          <w:sz w:val="24"/>
          <w:szCs w:val="24"/>
        </w:rPr>
        <w:t>The institution may require the use of a specific form to be used for citizens to make open records requests.</w:t>
      </w:r>
    </w:p>
    <w:p w14:paraId="0576DACD" w14:textId="77777777" w:rsidR="00961DED" w:rsidRDefault="00961DED" w:rsidP="00961DED">
      <w:pPr>
        <w:spacing w:after="0" w:line="240" w:lineRule="auto"/>
        <w:rPr>
          <w:rFonts w:ascii="Times New Roman" w:hAnsi="Times New Roman" w:cs="Times New Roman"/>
          <w:sz w:val="24"/>
          <w:szCs w:val="24"/>
        </w:rPr>
      </w:pPr>
    </w:p>
    <w:p w14:paraId="3BB4994E" w14:textId="77777777" w:rsidR="00961DED" w:rsidRDefault="00961DED" w:rsidP="00961DED">
      <w:pPr>
        <w:spacing w:after="0" w:line="240" w:lineRule="auto"/>
        <w:rPr>
          <w:rFonts w:ascii="Times New Roman" w:hAnsi="Times New Roman" w:cs="Times New Roman"/>
          <w:sz w:val="24"/>
          <w:szCs w:val="24"/>
        </w:rPr>
      </w:pPr>
      <w:r>
        <w:rPr>
          <w:rFonts w:ascii="Times New Roman" w:hAnsi="Times New Roman" w:cs="Times New Roman"/>
          <w:sz w:val="24"/>
          <w:szCs w:val="24"/>
        </w:rPr>
        <w:t>The institution may require written requests to be made for documents.</w:t>
      </w:r>
    </w:p>
    <w:p w14:paraId="1A6A0CF8" w14:textId="77777777" w:rsidR="00961DED" w:rsidRDefault="00961DED" w:rsidP="00961DED">
      <w:pPr>
        <w:spacing w:after="0" w:line="240" w:lineRule="auto"/>
        <w:rPr>
          <w:rFonts w:ascii="Times New Roman" w:hAnsi="Times New Roman" w:cs="Times New Roman"/>
          <w:sz w:val="24"/>
          <w:szCs w:val="24"/>
        </w:rPr>
      </w:pPr>
    </w:p>
    <w:p w14:paraId="71805271" w14:textId="77777777" w:rsidR="00961DED" w:rsidRDefault="00961DED" w:rsidP="00961DED">
      <w:pPr>
        <w:spacing w:after="0" w:line="240" w:lineRule="auto"/>
        <w:rPr>
          <w:rFonts w:ascii="Times New Roman" w:hAnsi="Times New Roman" w:cs="Times New Roman"/>
          <w:sz w:val="24"/>
          <w:szCs w:val="24"/>
        </w:rPr>
      </w:pPr>
      <w:r>
        <w:rPr>
          <w:rFonts w:ascii="Times New Roman" w:hAnsi="Times New Roman" w:cs="Times New Roman"/>
          <w:sz w:val="24"/>
          <w:szCs w:val="24"/>
        </w:rPr>
        <w:t>The institution may ask the purpose for a request or the requester’s intended use of the records.</w:t>
      </w:r>
    </w:p>
    <w:p w14:paraId="62E7BCC6" w14:textId="77777777" w:rsidR="00961DED" w:rsidRDefault="00961DED" w:rsidP="00961DED">
      <w:pPr>
        <w:spacing w:after="0" w:line="240" w:lineRule="auto"/>
        <w:rPr>
          <w:rFonts w:ascii="Times New Roman" w:hAnsi="Times New Roman" w:cs="Times New Roman"/>
          <w:sz w:val="24"/>
          <w:szCs w:val="24"/>
        </w:rPr>
      </w:pPr>
    </w:p>
    <w:p w14:paraId="6F41DE5B" w14:textId="77777777" w:rsidR="00961DED" w:rsidRDefault="00961DED" w:rsidP="00961DED">
      <w:pPr>
        <w:spacing w:after="0" w:line="240" w:lineRule="auto"/>
        <w:rPr>
          <w:rFonts w:ascii="Times New Roman" w:hAnsi="Times New Roman" w:cs="Times New Roman"/>
          <w:sz w:val="24"/>
          <w:szCs w:val="24"/>
        </w:rPr>
      </w:pPr>
      <w:r>
        <w:rPr>
          <w:rFonts w:ascii="Times New Roman" w:hAnsi="Times New Roman" w:cs="Times New Roman"/>
          <w:sz w:val="24"/>
          <w:szCs w:val="24"/>
        </w:rPr>
        <w:t>The institution will make a reasonably diligent search for the records requested.</w:t>
      </w:r>
    </w:p>
    <w:p w14:paraId="4CFC2E83" w14:textId="77777777" w:rsidR="00961DED" w:rsidRDefault="00961DED" w:rsidP="00961DED">
      <w:pPr>
        <w:spacing w:after="0" w:line="240" w:lineRule="auto"/>
        <w:rPr>
          <w:rFonts w:ascii="Times New Roman" w:hAnsi="Times New Roman" w:cs="Times New Roman"/>
          <w:sz w:val="24"/>
          <w:szCs w:val="24"/>
        </w:rPr>
      </w:pPr>
    </w:p>
    <w:p w14:paraId="01912F56" w14:textId="77777777" w:rsidR="00961DED" w:rsidRDefault="00961DED" w:rsidP="00961DE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institution has a reasonable time to </w:t>
      </w:r>
      <w:r w:rsidR="00B835EB">
        <w:rPr>
          <w:rFonts w:ascii="Times New Roman" w:hAnsi="Times New Roman" w:cs="Times New Roman"/>
          <w:sz w:val="24"/>
          <w:szCs w:val="24"/>
        </w:rPr>
        <w:t>p</w:t>
      </w:r>
      <w:r>
        <w:rPr>
          <w:rFonts w:ascii="Times New Roman" w:hAnsi="Times New Roman" w:cs="Times New Roman"/>
          <w:sz w:val="24"/>
          <w:szCs w:val="24"/>
        </w:rPr>
        <w:t>rodu</w:t>
      </w:r>
      <w:r w:rsidR="00B835EB">
        <w:rPr>
          <w:rFonts w:ascii="Times New Roman" w:hAnsi="Times New Roman" w:cs="Times New Roman"/>
          <w:sz w:val="24"/>
          <w:szCs w:val="24"/>
        </w:rPr>
        <w:t>c</w:t>
      </w:r>
      <w:r>
        <w:rPr>
          <w:rFonts w:ascii="Times New Roman" w:hAnsi="Times New Roman" w:cs="Times New Roman"/>
          <w:sz w:val="24"/>
          <w:szCs w:val="24"/>
        </w:rPr>
        <w:t>e open records that are not exempted from disclosure.  Due to issues such as limited staff, limited availability, vacations, holidays, and other leave of staff, records retrieval, large volume of records requested, complexity of the request, and requirement of staff supervision during records inspection, there could be variances in how long each production may take for each individual re</w:t>
      </w:r>
      <w:r w:rsidR="00B835EB">
        <w:rPr>
          <w:rFonts w:ascii="Times New Roman" w:hAnsi="Times New Roman" w:cs="Times New Roman"/>
          <w:sz w:val="24"/>
          <w:szCs w:val="24"/>
        </w:rPr>
        <w:t>q</w:t>
      </w:r>
      <w:r>
        <w:rPr>
          <w:rFonts w:ascii="Times New Roman" w:hAnsi="Times New Roman" w:cs="Times New Roman"/>
          <w:sz w:val="24"/>
          <w:szCs w:val="24"/>
        </w:rPr>
        <w:t>ue</w:t>
      </w:r>
      <w:r w:rsidR="00B835EB">
        <w:rPr>
          <w:rFonts w:ascii="Times New Roman" w:hAnsi="Times New Roman" w:cs="Times New Roman"/>
          <w:sz w:val="24"/>
          <w:szCs w:val="24"/>
        </w:rPr>
        <w:t>s</w:t>
      </w:r>
      <w:r>
        <w:rPr>
          <w:rFonts w:ascii="Times New Roman" w:hAnsi="Times New Roman" w:cs="Times New Roman"/>
          <w:sz w:val="24"/>
          <w:szCs w:val="24"/>
        </w:rPr>
        <w:t>t.</w:t>
      </w:r>
    </w:p>
    <w:p w14:paraId="39D19E41" w14:textId="77777777" w:rsidR="00961DED" w:rsidRDefault="00961DED" w:rsidP="00961DED">
      <w:pPr>
        <w:spacing w:after="0" w:line="240" w:lineRule="auto"/>
        <w:rPr>
          <w:rFonts w:ascii="Times New Roman" w:hAnsi="Times New Roman" w:cs="Times New Roman"/>
          <w:sz w:val="24"/>
          <w:szCs w:val="24"/>
        </w:rPr>
      </w:pPr>
    </w:p>
    <w:p w14:paraId="39B0FD4E" w14:textId="77777777" w:rsidR="00961DED" w:rsidRDefault="00961DED" w:rsidP="00961DED">
      <w:pPr>
        <w:spacing w:after="0" w:line="240" w:lineRule="auto"/>
        <w:rPr>
          <w:rFonts w:ascii="Times New Roman" w:hAnsi="Times New Roman" w:cs="Times New Roman"/>
          <w:sz w:val="24"/>
          <w:szCs w:val="24"/>
        </w:rPr>
      </w:pPr>
      <w:r>
        <w:rPr>
          <w:rFonts w:ascii="Times New Roman" w:hAnsi="Times New Roman" w:cs="Times New Roman"/>
          <w:sz w:val="24"/>
          <w:szCs w:val="24"/>
        </w:rPr>
        <w:t>The institution may charge reasonable research fees (up to $25 per request) and copying fees (up to .50 cents for the first 100 and .25 cents after 100).  These fees must be paid in advance prior to the production of the records requested.  When staff time and other resources would impose an undue burden on the institution’s financial resources or available staff time, additional charges may be assessed.  Personnel costs may be recovered if the search for documents and/or reproduction consumed a substantial amount of an employee’s time.</w:t>
      </w:r>
    </w:p>
    <w:p w14:paraId="55F26889" w14:textId="77777777" w:rsidR="00961DED" w:rsidRDefault="00961DED" w:rsidP="00961DED">
      <w:pPr>
        <w:spacing w:after="0" w:line="240" w:lineRule="auto"/>
        <w:rPr>
          <w:rFonts w:ascii="Times New Roman" w:hAnsi="Times New Roman" w:cs="Times New Roman"/>
          <w:sz w:val="24"/>
          <w:szCs w:val="24"/>
        </w:rPr>
      </w:pPr>
    </w:p>
    <w:p w14:paraId="4FA12962" w14:textId="77777777" w:rsidR="00961DED" w:rsidRDefault="00961DED" w:rsidP="00961DE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 original records may </w:t>
      </w:r>
      <w:r w:rsidR="0090098F">
        <w:rPr>
          <w:rFonts w:ascii="Times New Roman" w:hAnsi="Times New Roman" w:cs="Times New Roman"/>
          <w:sz w:val="24"/>
          <w:szCs w:val="24"/>
        </w:rPr>
        <w:t>b</w:t>
      </w:r>
      <w:r>
        <w:rPr>
          <w:rFonts w:ascii="Times New Roman" w:hAnsi="Times New Roman" w:cs="Times New Roman"/>
          <w:sz w:val="24"/>
          <w:szCs w:val="24"/>
        </w:rPr>
        <w:t>e removed from the institution.</w:t>
      </w:r>
    </w:p>
    <w:p w14:paraId="74BD77BB" w14:textId="77777777" w:rsidR="00961DED" w:rsidRDefault="00961DED" w:rsidP="00961DED">
      <w:pPr>
        <w:spacing w:after="0" w:line="240" w:lineRule="auto"/>
        <w:rPr>
          <w:rFonts w:ascii="Times New Roman" w:hAnsi="Times New Roman" w:cs="Times New Roman"/>
          <w:sz w:val="24"/>
          <w:szCs w:val="24"/>
        </w:rPr>
      </w:pPr>
    </w:p>
    <w:p w14:paraId="23A726B0" w14:textId="77777777" w:rsidR="00961DED" w:rsidRDefault="00961DED" w:rsidP="00961DED">
      <w:pPr>
        <w:spacing w:after="0" w:line="240" w:lineRule="auto"/>
        <w:rPr>
          <w:rFonts w:ascii="Times New Roman" w:hAnsi="Times New Roman" w:cs="Times New Roman"/>
          <w:sz w:val="24"/>
          <w:szCs w:val="24"/>
        </w:rPr>
      </w:pPr>
      <w:r>
        <w:rPr>
          <w:rFonts w:ascii="Times New Roman" w:hAnsi="Times New Roman" w:cs="Times New Roman"/>
          <w:sz w:val="24"/>
          <w:szCs w:val="24"/>
        </w:rPr>
        <w:t>No institution is required to respond to oral or written questions under Alabama’s Open Records laws.</w:t>
      </w:r>
    </w:p>
    <w:p w14:paraId="5E83FB30" w14:textId="77777777" w:rsidR="00961DED" w:rsidRDefault="00961DED" w:rsidP="00961DED">
      <w:pPr>
        <w:spacing w:after="0" w:line="240" w:lineRule="auto"/>
        <w:rPr>
          <w:rFonts w:ascii="Times New Roman" w:hAnsi="Times New Roman" w:cs="Times New Roman"/>
          <w:sz w:val="24"/>
          <w:szCs w:val="24"/>
        </w:rPr>
      </w:pPr>
    </w:p>
    <w:p w14:paraId="084844B2" w14:textId="77777777" w:rsidR="00961DED" w:rsidRDefault="00961DED" w:rsidP="00961DED">
      <w:pPr>
        <w:spacing w:after="0" w:line="240" w:lineRule="auto"/>
        <w:rPr>
          <w:rFonts w:ascii="Times New Roman" w:hAnsi="Times New Roman" w:cs="Times New Roman"/>
          <w:sz w:val="24"/>
          <w:szCs w:val="24"/>
        </w:rPr>
      </w:pPr>
      <w:r>
        <w:rPr>
          <w:rFonts w:ascii="Times New Roman" w:hAnsi="Times New Roman" w:cs="Times New Roman"/>
          <w:sz w:val="24"/>
          <w:szCs w:val="24"/>
        </w:rPr>
        <w:t>No institution</w:t>
      </w:r>
      <w:r w:rsidR="00B835EB">
        <w:rPr>
          <w:rFonts w:ascii="Times New Roman" w:hAnsi="Times New Roman" w:cs="Times New Roman"/>
          <w:sz w:val="24"/>
          <w:szCs w:val="24"/>
        </w:rPr>
        <w:t xml:space="preserve"> is required to respond to requ</w:t>
      </w:r>
      <w:r>
        <w:rPr>
          <w:rFonts w:ascii="Times New Roman" w:hAnsi="Times New Roman" w:cs="Times New Roman"/>
          <w:sz w:val="24"/>
          <w:szCs w:val="24"/>
        </w:rPr>
        <w:t>est</w:t>
      </w:r>
      <w:r w:rsidR="00B835EB">
        <w:rPr>
          <w:rFonts w:ascii="Times New Roman" w:hAnsi="Times New Roman" w:cs="Times New Roman"/>
          <w:sz w:val="24"/>
          <w:szCs w:val="24"/>
        </w:rPr>
        <w:t>s</w:t>
      </w:r>
      <w:r>
        <w:rPr>
          <w:rFonts w:ascii="Times New Roman" w:hAnsi="Times New Roman" w:cs="Times New Roman"/>
          <w:sz w:val="24"/>
          <w:szCs w:val="24"/>
        </w:rPr>
        <w:t xml:space="preserve"> for interviews under Alabama’s Open Records laws.</w:t>
      </w:r>
    </w:p>
    <w:p w14:paraId="5780157D" w14:textId="77777777" w:rsidR="00961DED" w:rsidRDefault="00961DED" w:rsidP="00961DED">
      <w:pPr>
        <w:spacing w:after="0" w:line="240" w:lineRule="auto"/>
        <w:rPr>
          <w:rFonts w:ascii="Times New Roman" w:hAnsi="Times New Roman" w:cs="Times New Roman"/>
          <w:sz w:val="24"/>
          <w:szCs w:val="24"/>
        </w:rPr>
      </w:pPr>
    </w:p>
    <w:p w14:paraId="67C5386C" w14:textId="77777777" w:rsidR="00961DED" w:rsidRDefault="00961DED" w:rsidP="00961DED">
      <w:pPr>
        <w:spacing w:after="0" w:line="240" w:lineRule="auto"/>
        <w:rPr>
          <w:rFonts w:ascii="Times New Roman" w:hAnsi="Times New Roman" w:cs="Times New Roman"/>
          <w:sz w:val="24"/>
          <w:szCs w:val="24"/>
        </w:rPr>
      </w:pPr>
      <w:r>
        <w:rPr>
          <w:rFonts w:ascii="Times New Roman" w:hAnsi="Times New Roman" w:cs="Times New Roman"/>
          <w:sz w:val="24"/>
          <w:szCs w:val="24"/>
        </w:rPr>
        <w:t>An institution is not required to create documents, compile data, or prepare reports that ha</w:t>
      </w:r>
      <w:r w:rsidR="00B835EB">
        <w:rPr>
          <w:rFonts w:ascii="Times New Roman" w:hAnsi="Times New Roman" w:cs="Times New Roman"/>
          <w:sz w:val="24"/>
          <w:szCs w:val="24"/>
        </w:rPr>
        <w:t>v</w:t>
      </w:r>
      <w:r>
        <w:rPr>
          <w:rFonts w:ascii="Times New Roman" w:hAnsi="Times New Roman" w:cs="Times New Roman"/>
          <w:sz w:val="24"/>
          <w:szCs w:val="24"/>
        </w:rPr>
        <w:t>e not already been created, compiled, or prepared in the normal course of business.</w:t>
      </w:r>
    </w:p>
    <w:p w14:paraId="1412632D" w14:textId="77777777" w:rsidR="00961DED" w:rsidRDefault="00961DED" w:rsidP="00961DED">
      <w:pPr>
        <w:spacing w:after="0" w:line="240" w:lineRule="auto"/>
        <w:rPr>
          <w:rFonts w:ascii="Times New Roman" w:hAnsi="Times New Roman" w:cs="Times New Roman"/>
          <w:sz w:val="24"/>
          <w:szCs w:val="24"/>
        </w:rPr>
      </w:pPr>
    </w:p>
    <w:p w14:paraId="207363F5" w14:textId="77777777" w:rsidR="00961DED" w:rsidRPr="00A86988" w:rsidRDefault="00961DED" w:rsidP="00961DED">
      <w:pPr>
        <w:spacing w:after="0" w:line="240" w:lineRule="auto"/>
        <w:rPr>
          <w:rFonts w:ascii="Times New Roman" w:hAnsi="Times New Roman" w:cs="Times New Roman"/>
          <w:sz w:val="24"/>
          <w:szCs w:val="24"/>
        </w:rPr>
      </w:pPr>
      <w:r>
        <w:rPr>
          <w:rFonts w:ascii="Times New Roman" w:hAnsi="Times New Roman" w:cs="Times New Roman"/>
          <w:sz w:val="24"/>
          <w:szCs w:val="24"/>
        </w:rPr>
        <w:t>An institution is not required to reproduce information published or otherwise generally available to the publi</w:t>
      </w:r>
      <w:r w:rsidR="00B835EB">
        <w:rPr>
          <w:rFonts w:ascii="Times New Roman" w:hAnsi="Times New Roman" w:cs="Times New Roman"/>
          <w:sz w:val="24"/>
          <w:szCs w:val="24"/>
        </w:rPr>
        <w:t>c</w:t>
      </w:r>
      <w:r>
        <w:rPr>
          <w:rFonts w:ascii="Times New Roman" w:hAnsi="Times New Roman" w:cs="Times New Roman"/>
          <w:sz w:val="24"/>
          <w:szCs w:val="24"/>
        </w:rPr>
        <w:t>, such as on the institution’s website or other state agency websites.</w:t>
      </w:r>
    </w:p>
    <w:p w14:paraId="05CE60BC" w14:textId="77777777" w:rsidR="00961DED" w:rsidRPr="00A86988" w:rsidRDefault="00961DED" w:rsidP="00961DED">
      <w:pPr>
        <w:spacing w:after="0" w:line="240" w:lineRule="auto"/>
        <w:rPr>
          <w:rFonts w:ascii="Times New Roman" w:hAnsi="Times New Roman" w:cs="Times New Roman"/>
          <w:sz w:val="24"/>
          <w:szCs w:val="24"/>
        </w:rPr>
      </w:pPr>
    </w:p>
    <w:p w14:paraId="5961BEA6" w14:textId="77777777" w:rsidR="00B1012F" w:rsidRPr="00A86988" w:rsidRDefault="00B1012F" w:rsidP="00961DED">
      <w:pPr>
        <w:spacing w:after="0" w:line="240" w:lineRule="auto"/>
        <w:rPr>
          <w:rFonts w:ascii="Times New Roman" w:hAnsi="Times New Roman" w:cs="Times New Roman"/>
          <w:sz w:val="24"/>
          <w:szCs w:val="24"/>
        </w:rPr>
      </w:pPr>
      <w:r w:rsidRPr="00A86988">
        <w:rPr>
          <w:rFonts w:ascii="Times New Roman" w:hAnsi="Times New Roman" w:cs="Times New Roman"/>
          <w:sz w:val="24"/>
          <w:szCs w:val="24"/>
        </w:rPr>
        <w:t xml:space="preserve">All </w:t>
      </w:r>
      <w:r w:rsidR="00C07338" w:rsidRPr="00A86988">
        <w:rPr>
          <w:rFonts w:ascii="Times New Roman" w:hAnsi="Times New Roman" w:cs="Times New Roman"/>
          <w:sz w:val="24"/>
          <w:szCs w:val="24"/>
        </w:rPr>
        <w:t xml:space="preserve">questions relating to </w:t>
      </w:r>
      <w:r w:rsidRPr="00A86988">
        <w:rPr>
          <w:rFonts w:ascii="Times New Roman" w:hAnsi="Times New Roman" w:cs="Times New Roman"/>
          <w:sz w:val="24"/>
          <w:szCs w:val="24"/>
        </w:rPr>
        <w:t>open records requests</w:t>
      </w:r>
      <w:r w:rsidR="00C07338" w:rsidRPr="00A86988">
        <w:rPr>
          <w:rFonts w:ascii="Times New Roman" w:hAnsi="Times New Roman" w:cs="Times New Roman"/>
          <w:sz w:val="24"/>
          <w:szCs w:val="24"/>
        </w:rPr>
        <w:t xml:space="preserve"> or responses to the same</w:t>
      </w:r>
      <w:r w:rsidRPr="00A86988">
        <w:rPr>
          <w:rFonts w:ascii="Times New Roman" w:hAnsi="Times New Roman" w:cs="Times New Roman"/>
          <w:sz w:val="24"/>
          <w:szCs w:val="24"/>
        </w:rPr>
        <w:t xml:space="preserve"> should be submitted to the System office Legal Di</w:t>
      </w:r>
      <w:r w:rsidR="00C07338" w:rsidRPr="00A86988">
        <w:rPr>
          <w:rFonts w:ascii="Times New Roman" w:hAnsi="Times New Roman" w:cs="Times New Roman"/>
          <w:sz w:val="24"/>
          <w:szCs w:val="24"/>
        </w:rPr>
        <w:t>vision</w:t>
      </w:r>
      <w:r w:rsidRPr="00A86988">
        <w:rPr>
          <w:rFonts w:ascii="Times New Roman" w:hAnsi="Times New Roman" w:cs="Times New Roman"/>
          <w:sz w:val="24"/>
          <w:szCs w:val="24"/>
        </w:rPr>
        <w:t>.</w:t>
      </w:r>
    </w:p>
    <w:p w14:paraId="15DBC28B" w14:textId="77777777" w:rsidR="00B1012F" w:rsidRPr="00A86988" w:rsidRDefault="00B1012F" w:rsidP="00961DED">
      <w:pPr>
        <w:spacing w:after="0" w:line="240" w:lineRule="auto"/>
        <w:rPr>
          <w:rFonts w:ascii="Times New Roman" w:hAnsi="Times New Roman" w:cs="Times New Roman"/>
          <w:sz w:val="24"/>
          <w:szCs w:val="24"/>
        </w:rPr>
      </w:pPr>
    </w:p>
    <w:p w14:paraId="2AC318FA" w14:textId="77777777" w:rsidR="00961DED" w:rsidRPr="00A86988" w:rsidRDefault="00961DED" w:rsidP="00961DED">
      <w:pPr>
        <w:spacing w:after="0" w:line="240" w:lineRule="auto"/>
        <w:rPr>
          <w:rFonts w:ascii="Times New Roman" w:hAnsi="Times New Roman" w:cs="Times New Roman"/>
          <w:sz w:val="24"/>
          <w:szCs w:val="24"/>
        </w:rPr>
      </w:pPr>
    </w:p>
    <w:sectPr w:rsidR="00961DED" w:rsidRPr="00A86988">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75969B" w14:textId="77777777" w:rsidR="00ED3E5C" w:rsidRDefault="00ED3E5C" w:rsidP="00961DED">
      <w:pPr>
        <w:spacing w:after="0" w:line="240" w:lineRule="auto"/>
      </w:pPr>
      <w:r>
        <w:separator/>
      </w:r>
    </w:p>
  </w:endnote>
  <w:endnote w:type="continuationSeparator" w:id="0">
    <w:p w14:paraId="7448D1C3" w14:textId="77777777" w:rsidR="00ED3E5C" w:rsidRDefault="00ED3E5C" w:rsidP="00961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45E50E" w14:textId="77777777" w:rsidR="00ED3E5C" w:rsidRDefault="00ED3E5C" w:rsidP="00961DED">
      <w:pPr>
        <w:spacing w:after="0" w:line="240" w:lineRule="auto"/>
      </w:pPr>
      <w:r>
        <w:separator/>
      </w:r>
    </w:p>
  </w:footnote>
  <w:footnote w:type="continuationSeparator" w:id="0">
    <w:p w14:paraId="5E06E01C" w14:textId="77777777" w:rsidR="00ED3E5C" w:rsidRDefault="00ED3E5C" w:rsidP="00961D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19C31" w14:textId="77777777" w:rsidR="00961DED" w:rsidRPr="0064527E" w:rsidRDefault="004E2694" w:rsidP="004E2694">
    <w:pPr>
      <w:pStyle w:val="Header"/>
      <w:jc w:val="right"/>
      <w:rPr>
        <w:rFonts w:ascii="Times New Roman" w:hAnsi="Times New Roman" w:cs="Times New Roman"/>
        <w:sz w:val="24"/>
        <w:szCs w:val="24"/>
      </w:rPr>
    </w:pPr>
    <w:r w:rsidRPr="0064527E">
      <w:rPr>
        <w:rFonts w:ascii="Times New Roman" w:hAnsi="Times New Roman" w:cs="Times New Roman"/>
        <w:sz w:val="24"/>
        <w:szCs w:val="24"/>
      </w:rPr>
      <w:t>(January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DED"/>
    <w:rsid w:val="0001732F"/>
    <w:rsid w:val="00025CAF"/>
    <w:rsid w:val="004E2694"/>
    <w:rsid w:val="0064527E"/>
    <w:rsid w:val="00751935"/>
    <w:rsid w:val="00766EB6"/>
    <w:rsid w:val="00846817"/>
    <w:rsid w:val="0090098F"/>
    <w:rsid w:val="00926749"/>
    <w:rsid w:val="00961DED"/>
    <w:rsid w:val="00A86988"/>
    <w:rsid w:val="00B1012F"/>
    <w:rsid w:val="00B835EB"/>
    <w:rsid w:val="00BB440C"/>
    <w:rsid w:val="00C07338"/>
    <w:rsid w:val="00CB064B"/>
    <w:rsid w:val="00ED3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9D02B"/>
  <w15:chartTrackingRefBased/>
  <w15:docId w15:val="{0B04913A-5E17-4847-A9A7-7E0EB95CA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1D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DED"/>
  </w:style>
  <w:style w:type="paragraph" w:styleId="Footer">
    <w:name w:val="footer"/>
    <w:basedOn w:val="Normal"/>
    <w:link w:val="FooterChar"/>
    <w:uiPriority w:val="99"/>
    <w:unhideWhenUsed/>
    <w:rsid w:val="00961D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DED"/>
  </w:style>
  <w:style w:type="paragraph" w:styleId="BalloonText">
    <w:name w:val="Balloon Text"/>
    <w:basedOn w:val="Normal"/>
    <w:link w:val="BalloonTextChar"/>
    <w:uiPriority w:val="99"/>
    <w:semiHidden/>
    <w:unhideWhenUsed/>
    <w:rsid w:val="000173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3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1852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DPE</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Finkelstein</dc:creator>
  <cp:keywords/>
  <dc:description/>
  <cp:lastModifiedBy>Sarah Owes</cp:lastModifiedBy>
  <cp:revision>2</cp:revision>
  <cp:lastPrinted>2017-12-05T17:15:00Z</cp:lastPrinted>
  <dcterms:created xsi:type="dcterms:W3CDTF">2021-02-25T22:02:00Z</dcterms:created>
  <dcterms:modified xsi:type="dcterms:W3CDTF">2021-02-25T22:02:00Z</dcterms:modified>
</cp:coreProperties>
</file>